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575882A3" w:rsidR="001A144E" w:rsidRPr="00575865" w:rsidRDefault="004368A1" w:rsidP="00575865">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1FD04127" w:rsidR="00335864" w:rsidRDefault="00E06787">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Cs/>
                <w:color w:val="000000"/>
                <w:sz w:val="16"/>
                <w:szCs w:val="16"/>
                <w:lang w:val="en-GB" w:eastAsia="en-GB"/>
              </w:rPr>
              <w:t>Hochschule Fulda</w:t>
            </w:r>
          </w:p>
        </w:tc>
        <w:tc>
          <w:tcPr>
            <w:tcW w:w="1133" w:type="dxa"/>
            <w:tcBorders>
              <w:top w:val="single" w:sz="8" w:space="0" w:color="000000"/>
              <w:bottom w:val="double" w:sz="6" w:space="0" w:color="000000"/>
              <w:right w:val="single" w:sz="8" w:space="0" w:color="000000"/>
            </w:tcBorders>
            <w:shd w:val="clear" w:color="auto" w:fill="auto"/>
            <w:vAlign w:val="center"/>
          </w:tcPr>
          <w:p w14:paraId="622667F9" w14:textId="77777777" w:rsidR="00E06787" w:rsidRDefault="00E06787" w:rsidP="00E06787">
            <w:pPr>
              <w:widowControl w:val="0"/>
              <w:spacing w:after="0" w:line="240" w:lineRule="auto"/>
              <w:jc w:val="center"/>
              <w:rPr>
                <w:rFonts w:ascii="Calibri" w:eastAsia="Times New Roman" w:hAnsi="Calibri" w:cs="Times New Roman"/>
                <w:color w:val="000000"/>
                <w:sz w:val="14"/>
                <w:szCs w:val="14"/>
                <w:lang w:val="fr-BE" w:eastAsia="en-GB"/>
              </w:rPr>
            </w:pPr>
            <w:r w:rsidRPr="003B6D89">
              <w:rPr>
                <w:rFonts w:ascii="Calibri" w:eastAsia="Times New Roman" w:hAnsi="Calibri" w:cs="Times New Roman"/>
                <w:color w:val="000000"/>
                <w:sz w:val="14"/>
                <w:szCs w:val="14"/>
                <w:lang w:val="fr-BE" w:eastAsia="en-GB"/>
              </w:rPr>
              <w:t>Finanz-management/</w:t>
            </w:r>
          </w:p>
          <w:p w14:paraId="063C9E24" w14:textId="766FB1C4" w:rsidR="00335864" w:rsidRDefault="00E06787" w:rsidP="00E0678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4"/>
                <w:szCs w:val="14"/>
                <w:lang w:val="fr-BE" w:eastAsia="en-GB"/>
              </w:rPr>
              <w:t>Kontakts</w:t>
            </w:r>
            <w:r w:rsidRPr="003B6D89">
              <w:rPr>
                <w:rFonts w:ascii="Calibri" w:eastAsia="Times New Roman" w:hAnsi="Calibri" w:cs="Times New Roman"/>
                <w:color w:val="000000"/>
                <w:sz w:val="14"/>
                <w:szCs w:val="14"/>
                <w:lang w:val="fr-BE" w:eastAsia="en-GB"/>
              </w:rPr>
              <w:t>telle für Erasmus</w:t>
            </w:r>
            <w:r>
              <w:rPr>
                <w:rFonts w:ascii="Calibri" w:eastAsia="Times New Roman" w:hAnsi="Calibri" w:cs="Times New Roman"/>
                <w:color w:val="000000"/>
                <w:sz w:val="14"/>
                <w:szCs w:val="14"/>
                <w:lang w:val="fr-BE" w:eastAsia="en-GB"/>
              </w:rPr>
              <w:t>-</w:t>
            </w:r>
            <w:r w:rsidRPr="003B6D89">
              <w:rPr>
                <w:rFonts w:ascii="Calibri" w:eastAsia="Times New Roman" w:hAnsi="Calibri" w:cs="Times New Roman"/>
                <w:color w:val="000000"/>
                <w:sz w:val="14"/>
                <w:szCs w:val="14"/>
                <w:lang w:val="fr-BE" w:eastAsia="en-GB"/>
              </w:rPr>
              <w:t xml:space="preserve"> Praktika</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185CB23C" w:rsidR="00335864" w:rsidRDefault="00E0678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FULDA01_K</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207F0310" w:rsidR="00335864" w:rsidRDefault="00E0678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Leipziger Str. 123, 36037 Fulda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036CB05" w:rsidR="00335864" w:rsidRDefault="00E0678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5FF61BA9" w:rsidR="00335864" w:rsidRDefault="00E0678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Prof. Dr. Martina Ritter ; info@eu-placements.de</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4B6CCE">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4B6CCE">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3A854F8D" w:rsidR="00335864" w:rsidRDefault="00335864" w:rsidP="00CD78AD">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12488C6A" w14:textId="77777777" w:rsidR="00CD78AD" w:rsidRPr="0039336E" w:rsidRDefault="00CD78AD" w:rsidP="00CD78AD">
            <w:pPr>
              <w:spacing w:after="0"/>
              <w:ind w:left="-6" w:firstLine="6"/>
              <w:rPr>
                <w:rFonts w:cs="Arial"/>
                <w:sz w:val="16"/>
                <w:szCs w:val="16"/>
                <w:lang w:val="en-GB"/>
              </w:rPr>
            </w:pPr>
            <w:r w:rsidRPr="0039336E">
              <w:rPr>
                <w:rFonts w:cs="Arial"/>
                <w:sz w:val="16"/>
                <w:szCs w:val="16"/>
                <w:lang w:val="en-GB"/>
              </w:rPr>
              <w:t>Weekly meeting with supervisor</w:t>
            </w:r>
          </w:p>
          <w:p w14:paraId="59451595" w14:textId="043F7D14" w:rsidR="00335864" w:rsidRDefault="00CD78AD" w:rsidP="00CD78AD">
            <w:pPr>
              <w:widowControl w:val="0"/>
              <w:spacing w:after="0"/>
              <w:ind w:left="-6" w:firstLine="6"/>
              <w:rPr>
                <w:rFonts w:cs="Calibri"/>
                <w:b/>
                <w:sz w:val="16"/>
                <w:szCs w:val="16"/>
                <w:lang w:val="en-GB"/>
              </w:rPr>
            </w:pPr>
            <w:r w:rsidRPr="0039336E">
              <w:rPr>
                <w:rFonts w:cs="Arial"/>
                <w:sz w:val="16"/>
                <w:szCs w:val="16"/>
                <w:lang w:val="en-GB"/>
              </w:rPr>
              <w:t>Monitoring by participation in the intercultural online-training “Hands-on Learning! Prepare yourself for an intercultural workplace”</w:t>
            </w: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A85979C" w14:textId="528D00B7" w:rsidR="00335864" w:rsidRPr="00CD78AD" w:rsidRDefault="00043873">
            <w:pPr>
              <w:widowControl w:val="0"/>
              <w:spacing w:after="0"/>
              <w:ind w:right="-993"/>
              <w:rPr>
                <w:rFonts w:cs="Calibri"/>
                <w:sz w:val="16"/>
                <w:szCs w:val="16"/>
                <w:lang w:val="en-GB"/>
              </w:rPr>
            </w:pPr>
            <w:r>
              <w:rPr>
                <w:rFonts w:cs="Calibri"/>
                <w:b/>
                <w:sz w:val="16"/>
                <w:szCs w:val="16"/>
                <w:lang w:val="en-GB"/>
              </w:rPr>
              <w:t>Evaluation plan:</w:t>
            </w:r>
            <w:bookmarkStart w:id="0" w:name="_GoBack"/>
            <w:bookmarkEnd w:id="0"/>
          </w:p>
          <w:p w14:paraId="321603D4" w14:textId="34343975" w:rsidR="00335864" w:rsidRDefault="00CD78AD">
            <w:pPr>
              <w:widowControl w:val="0"/>
              <w:spacing w:after="0"/>
              <w:ind w:right="-993"/>
              <w:rPr>
                <w:rFonts w:cs="Arial"/>
                <w:sz w:val="16"/>
                <w:szCs w:val="16"/>
                <w:lang w:val="en-GB"/>
              </w:rPr>
            </w:pPr>
            <w:r w:rsidRPr="00882432">
              <w:rPr>
                <w:rFonts w:cs="Arial"/>
                <w:sz w:val="16"/>
                <w:szCs w:val="16"/>
                <w:lang w:val="en-GB"/>
              </w:rPr>
              <w:t>Evaluation is based on the following categories: Placement/Assignment, Attitude towards work (management, organisation and planning skills), Social, intercultural skills and teamwork, Personal qualities (see traineeship certificate).</w:t>
            </w: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276"/>
        <w:gridCol w:w="1559"/>
        <w:gridCol w:w="993"/>
        <w:gridCol w:w="2267"/>
      </w:tblGrid>
      <w:tr w:rsidR="00335864" w14:paraId="22C40475" w14:textId="77777777" w:rsidTr="00163848">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3176425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rsidR="00CD78AD">
                        <w:t>x</w:t>
                      </w:r>
                    </w:sdtContent>
                  </w:sdt>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3F31F7C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w:t>
                  </w:r>
                  <w:r w:rsidRPr="00CD78AD">
                    <w:t xml:space="preserve"> </w:t>
                  </w:r>
                  <w:r w:rsidR="00CD78AD" w:rsidRPr="00CD78AD">
                    <w:t>x</w:t>
                  </w:r>
                </w:p>
              </w:tc>
            </w:tr>
          </w:tbl>
          <w:p w14:paraId="7D3B6CDE" w14:textId="17D0C568"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76CCDC05" w:rsidR="00335864" w:rsidRPr="00CD78AD" w:rsidRDefault="00043873" w:rsidP="00CD78AD">
                  <w:pPr>
                    <w:widowControl w:val="0"/>
                    <w:spacing w:after="0" w:line="240" w:lineRule="auto"/>
                    <w:rPr>
                      <w:rFonts w:eastAsia="Times New Roman" w:cstheme="minorHAnsi"/>
                      <w:bCs/>
                      <w:color w:val="000000"/>
                      <w:sz w:val="16"/>
                      <w:szCs w:val="16"/>
                      <w:lang w:eastAsia="en-GB"/>
                    </w:rPr>
                  </w:pPr>
                  <w:r w:rsidRPr="00CD78AD">
                    <w:rPr>
                      <w:rFonts w:eastAsia="Times New Roman" w:cstheme="minorHAnsi"/>
                      <w:bCs/>
                      <w:color w:val="000000"/>
                      <w:sz w:val="16"/>
                      <w:szCs w:val="16"/>
                      <w:lang w:eastAsia="en-GB"/>
                    </w:rPr>
                    <w:t>Record the traineeship in the trainee</w:t>
                  </w:r>
                  <w:r w:rsidR="004A21A7" w:rsidRPr="00CD78AD">
                    <w:rPr>
                      <w:rFonts w:eastAsia="Times New Roman" w:cstheme="minorHAnsi"/>
                      <w:bCs/>
                      <w:color w:val="000000"/>
                      <w:sz w:val="16"/>
                      <w:szCs w:val="16"/>
                      <w:lang w:eastAsia="en-GB"/>
                    </w:rPr>
                    <w:t>’</w:t>
                  </w:r>
                  <w:r w:rsidRPr="00CD78AD">
                    <w:rPr>
                      <w:rFonts w:eastAsia="Times New Roman" w:cstheme="minorHAnsi"/>
                      <w:bCs/>
                      <w:color w:val="000000"/>
                      <w:sz w:val="16"/>
                      <w:szCs w:val="16"/>
                      <w:lang w:eastAsia="en-GB"/>
                    </w:rPr>
                    <w:t xml:space="preserve">s Europass Mobility Document </w:t>
                  </w:r>
                  <w:r w:rsidRPr="00CD78AD">
                    <w:rPr>
                      <w:rFonts w:eastAsia="Times New Roman" w:cstheme="minorHAnsi"/>
                      <w:bCs/>
                      <w:i/>
                      <w:color w:val="000000"/>
                      <w:sz w:val="16"/>
                      <w:szCs w:val="16"/>
                      <w:lang w:eastAsia="en-GB"/>
                    </w:rPr>
                    <w:t>(highly recommended)</w:t>
                  </w:r>
                  <w:r w:rsidRPr="00CD78AD">
                    <w:rPr>
                      <w:rFonts w:eastAsia="Times New Roman" w:cstheme="minorHAnsi"/>
                      <w:bCs/>
                      <w:color w:val="000000"/>
                      <w:sz w:val="16"/>
                      <w:szCs w:val="16"/>
                      <w:lang w:eastAsia="en-GB"/>
                    </w:rPr>
                    <w:t xml:space="preserve">: Yes </w:t>
                  </w:r>
                  <w:sdt>
                    <w:sdtPr>
                      <w:id w:val="1771108541"/>
                    </w:sdtPr>
                    <w:sdtEndPr/>
                    <w:sdtContent>
                      <w:r>
                        <w:rPr>
                          <w:rFonts w:ascii="Segoe UI Symbol" w:hAnsi="Segoe UI Symbol" w:cs="Segoe UI Symbol"/>
                        </w:rPr>
                        <w:t>☐</w:t>
                      </w:r>
                    </w:sdtContent>
                  </w:sdt>
                  <w:r w:rsidRPr="00CD78AD">
                    <w:rPr>
                      <w:rFonts w:eastAsia="Times New Roman" w:cstheme="minorHAnsi"/>
                      <w:bCs/>
                      <w:color w:val="000000"/>
                      <w:sz w:val="16"/>
                      <w:szCs w:val="16"/>
                      <w:lang w:eastAsia="en-GB"/>
                    </w:rPr>
                    <w:t xml:space="preserve">   No </w:t>
                  </w:r>
                  <w:r w:rsidR="00CD78AD" w:rsidRPr="00CD78AD">
                    <w:t>x</w:t>
                  </w:r>
                </w:p>
              </w:tc>
            </w:tr>
          </w:tbl>
          <w:p w14:paraId="1A3BFB4B" w14:textId="77777777" w:rsidR="00335864" w:rsidRPr="00CD78AD" w:rsidRDefault="00335864">
            <w:pPr>
              <w:widowControl w:val="0"/>
              <w:spacing w:after="0" w:line="240" w:lineRule="auto"/>
              <w:rPr>
                <w:rFonts w:eastAsia="Times New Roman" w:cstheme="minorHAnsi"/>
                <w:bCs/>
                <w:iCs/>
                <w:color w:val="000000"/>
                <w:sz w:val="16"/>
                <w:szCs w:val="16"/>
                <w:lang w:eastAsia="en-GB"/>
              </w:rPr>
            </w:pPr>
          </w:p>
          <w:p w14:paraId="0A241F93" w14:textId="77777777" w:rsidR="00335864" w:rsidRPr="00CD78AD" w:rsidRDefault="00335864">
            <w:pPr>
              <w:widowControl w:val="0"/>
              <w:spacing w:after="0" w:line="240" w:lineRule="auto"/>
              <w:rPr>
                <w:rFonts w:eastAsia="Times New Roman" w:cstheme="minorHAnsi"/>
                <w:bCs/>
                <w:iCs/>
                <w:color w:val="000000"/>
                <w:sz w:val="16"/>
                <w:szCs w:val="16"/>
                <w:lang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163848">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163848">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163848">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276"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559"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163848">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76"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559"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163848">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00015E2E" w:rsidR="00335864" w:rsidRDefault="00E0678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fr-BE" w:eastAsia="en-GB"/>
              </w:rPr>
              <w:t>Prof. Dr. Martina Ritter </w:t>
            </w:r>
          </w:p>
        </w:tc>
        <w:tc>
          <w:tcPr>
            <w:tcW w:w="1276" w:type="dxa"/>
            <w:tcBorders>
              <w:bottom w:val="single" w:sz="8" w:space="0" w:color="000000"/>
            </w:tcBorders>
            <w:shd w:val="clear" w:color="auto" w:fill="auto"/>
            <w:vAlign w:val="bottom"/>
          </w:tcPr>
          <w:p w14:paraId="68D66C09" w14:textId="69C915A2" w:rsidR="00335864" w:rsidRDefault="00163848">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fr-BE" w:eastAsia="en-GB"/>
              </w:rPr>
              <w:t>Info@eu-placements.de</w:t>
            </w:r>
            <w:r w:rsidR="00E06787">
              <w:rPr>
                <w:rFonts w:ascii="Calibri" w:eastAsia="Times New Roman" w:hAnsi="Calibri" w:cs="Times New Roman"/>
                <w:color w:val="000000"/>
                <w:sz w:val="16"/>
                <w:szCs w:val="16"/>
                <w:lang w:val="fr-BE" w:eastAsia="en-GB"/>
              </w:rPr>
              <w:t> </w:t>
            </w:r>
          </w:p>
        </w:tc>
        <w:tc>
          <w:tcPr>
            <w:tcW w:w="1559" w:type="dxa"/>
            <w:tcBorders>
              <w:left w:val="single" w:sz="8" w:space="0" w:color="000000"/>
              <w:bottom w:val="single" w:sz="8" w:space="0" w:color="000000"/>
            </w:tcBorders>
            <w:shd w:val="clear" w:color="auto" w:fill="auto"/>
            <w:vAlign w:val="bottom"/>
          </w:tcPr>
          <w:p w14:paraId="04FB861E" w14:textId="1B5F70F0" w:rsidR="00335864" w:rsidRDefault="00E06787">
            <w:pPr>
              <w:widowControl w:val="0"/>
              <w:spacing w:after="0" w:line="240" w:lineRule="auto"/>
              <w:rPr>
                <w:rFonts w:eastAsia="Times New Roman" w:cstheme="minorHAnsi"/>
                <w:color w:val="000000"/>
                <w:sz w:val="16"/>
                <w:szCs w:val="16"/>
                <w:lang w:val="en-GB" w:eastAsia="en-GB"/>
              </w:rPr>
            </w:pPr>
            <w:r w:rsidRPr="00605813">
              <w:rPr>
                <w:rFonts w:cstheme="minorHAnsi"/>
                <w:color w:val="000000"/>
                <w:sz w:val="16"/>
                <w:szCs w:val="16"/>
                <w:lang w:val="en-GB" w:eastAsia="en-GB"/>
              </w:rPr>
              <w:t>Acting Head of Department of Research &amp; Transfer, Vice President for Research &amp; Transfer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163848">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nzeichen"/>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76"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163848">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76"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559"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22D66" w14:textId="77777777" w:rsidR="004B6CCE" w:rsidRDefault="004B6CCE">
      <w:r>
        <w:separator/>
      </w:r>
    </w:p>
  </w:endnote>
  <w:endnote w:type="continuationSeparator" w:id="0">
    <w:p w14:paraId="77996202" w14:textId="77777777" w:rsidR="004B6CCE" w:rsidRDefault="004B6CCE">
      <w:r>
        <w:continuationSeparator/>
      </w:r>
    </w:p>
  </w:endnote>
  <w:endnote w:id="1">
    <w:p w14:paraId="1AB5F7D1" w14:textId="5E9B58E4" w:rsidR="004368A1" w:rsidRPr="00BA7024" w:rsidRDefault="004368A1" w:rsidP="00BA7024">
      <w:pPr>
        <w:pStyle w:val="Funotentext"/>
        <w:widowControl w:val="0"/>
        <w:spacing w:before="120" w:after="120"/>
        <w:ind w:left="284" w:firstLine="0"/>
        <w:rPr>
          <w:rFonts w:asciiTheme="minorHAnsi" w:hAnsiTheme="minorHAnsi"/>
          <w:lang w:val="en-IE"/>
        </w:rPr>
      </w:pPr>
      <w:r w:rsidRPr="004368A1">
        <w:rPr>
          <w:rStyle w:val="Endnotenzeichen"/>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ntext"/>
        <w:ind w:left="284"/>
      </w:pPr>
      <w:r>
        <w:rPr>
          <w:rStyle w:val="Endnotenzeichen"/>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6C1C1" w14:textId="77777777" w:rsidR="00331F74" w:rsidRDefault="00331F7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CD78AD">
          <w:rPr>
            <w:noProof/>
          </w:rPr>
          <w:t>1</w:t>
        </w:r>
        <w:r>
          <w:fldChar w:fldCharType="end"/>
        </w:r>
      </w:p>
    </w:sdtContent>
  </w:sdt>
  <w:p w14:paraId="2571CDCA" w14:textId="289CD6D1" w:rsidR="00335864" w:rsidRPr="00FD3847" w:rsidRDefault="00335864">
    <w:pPr>
      <w:pStyle w:val="Fuzeile"/>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6358" w14:textId="77777777" w:rsidR="00331F74" w:rsidRDefault="00331F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940D8" w14:textId="77777777" w:rsidR="004B6CCE" w:rsidRDefault="004B6CCE">
      <w:pPr>
        <w:spacing w:after="0" w:line="240" w:lineRule="auto"/>
      </w:pPr>
      <w:r>
        <w:separator/>
      </w:r>
    </w:p>
  </w:footnote>
  <w:footnote w:type="continuationSeparator" w:id="0">
    <w:p w14:paraId="106182D1" w14:textId="77777777" w:rsidR="004B6CCE" w:rsidRDefault="004B6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B2D2" w14:textId="77777777" w:rsidR="00331F74" w:rsidRDefault="00331F7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6B6A" w14:textId="27E6CC8D" w:rsidR="00335864" w:rsidRDefault="004B6CCE">
    <w:pPr>
      <w:pStyle w:val="Kopfzeile"/>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9696824" w:rsidR="00335864" w:rsidRDefault="004C2222">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283A" w14:textId="77777777" w:rsidR="00331F74" w:rsidRDefault="00331F7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BE" w:vendorID="64" w:dllVersion="131078" w:nlCheck="1" w:checkStyle="1"/>
  <w:activeWritingStyle w:appName="MSWord" w:lang="it-IT" w:vendorID="64" w:dllVersion="131078" w:nlCheck="1" w:checkStyle="0"/>
  <w:activeWritingStyle w:appName="MSWord" w:lang="en-IE" w:vendorID="64" w:dllVersion="131078" w:nlCheck="1" w:checkStyle="1"/>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63848"/>
    <w:rsid w:val="00186555"/>
    <w:rsid w:val="001A144E"/>
    <w:rsid w:val="00254E54"/>
    <w:rsid w:val="002B21B5"/>
    <w:rsid w:val="002C7419"/>
    <w:rsid w:val="00331F74"/>
    <w:rsid w:val="00335864"/>
    <w:rsid w:val="00341694"/>
    <w:rsid w:val="00395046"/>
    <w:rsid w:val="004368A1"/>
    <w:rsid w:val="0049492E"/>
    <w:rsid w:val="004A21A7"/>
    <w:rsid w:val="004B6CCE"/>
    <w:rsid w:val="004C2222"/>
    <w:rsid w:val="004D31EE"/>
    <w:rsid w:val="00575865"/>
    <w:rsid w:val="005C1E4F"/>
    <w:rsid w:val="006F1DD5"/>
    <w:rsid w:val="007524AE"/>
    <w:rsid w:val="007753F5"/>
    <w:rsid w:val="007B612D"/>
    <w:rsid w:val="0087754E"/>
    <w:rsid w:val="008A55F9"/>
    <w:rsid w:val="00903F18"/>
    <w:rsid w:val="00957393"/>
    <w:rsid w:val="009F7FC0"/>
    <w:rsid w:val="00BA7024"/>
    <w:rsid w:val="00CD78AD"/>
    <w:rsid w:val="00DB1241"/>
    <w:rsid w:val="00E06787"/>
    <w:rsid w:val="00E81D57"/>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5CE68-4543-42AF-A73D-88086F0A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7314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Regina</cp:lastModifiedBy>
  <cp:revision>8</cp:revision>
  <cp:lastPrinted>2015-04-10T09:51:00Z</cp:lastPrinted>
  <dcterms:created xsi:type="dcterms:W3CDTF">2023-06-07T11:07:00Z</dcterms:created>
  <dcterms:modified xsi:type="dcterms:W3CDTF">2025-06-17T07:35:00Z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